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32" w:rsidRDefault="00D20132" w:rsidP="00D20132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bookmarkStart w:id="0" w:name="_GoBack"/>
      <w:bookmarkEnd w:id="0"/>
      <w:r w:rsidRPr="00F449F3">
        <w:rPr>
          <w:sz w:val="20"/>
          <w:szCs w:val="20"/>
        </w:rPr>
        <w:t xml:space="preserve">Приложение 1 </w:t>
      </w:r>
    </w:p>
    <w:p w:rsidR="00D20132" w:rsidRPr="00F449F3" w:rsidRDefault="00D20132" w:rsidP="00D201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F449F3">
        <w:rPr>
          <w:sz w:val="20"/>
          <w:szCs w:val="20"/>
        </w:rPr>
        <w:t xml:space="preserve">к приказу департамента </w:t>
      </w:r>
      <w:r>
        <w:rPr>
          <w:sz w:val="20"/>
          <w:szCs w:val="20"/>
        </w:rPr>
        <w:t xml:space="preserve">образования </w:t>
      </w:r>
      <w:r w:rsidRPr="00F449F3">
        <w:rPr>
          <w:sz w:val="20"/>
          <w:szCs w:val="20"/>
        </w:rPr>
        <w:t xml:space="preserve">и              </w:t>
      </w:r>
    </w:p>
    <w:p w:rsidR="00D20132" w:rsidRPr="00F449F3" w:rsidRDefault="00D20132" w:rsidP="00D20132">
      <w:pPr>
        <w:rPr>
          <w:sz w:val="20"/>
          <w:szCs w:val="20"/>
        </w:rPr>
      </w:pPr>
      <w:r w:rsidRPr="00F449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F449F3">
        <w:rPr>
          <w:sz w:val="20"/>
          <w:szCs w:val="20"/>
        </w:rPr>
        <w:t xml:space="preserve"> молодежной политики </w:t>
      </w:r>
    </w:p>
    <w:p w:rsidR="00D20132" w:rsidRPr="00F449F3" w:rsidRDefault="00D20132" w:rsidP="00D20132">
      <w:pPr>
        <w:rPr>
          <w:sz w:val="20"/>
          <w:szCs w:val="20"/>
        </w:rPr>
      </w:pPr>
      <w:r w:rsidRPr="00F449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F449F3">
        <w:rPr>
          <w:sz w:val="20"/>
          <w:szCs w:val="20"/>
        </w:rPr>
        <w:t xml:space="preserve"> от 06.12.2012 г. №561  - О  </w:t>
      </w:r>
    </w:p>
    <w:p w:rsidR="00D20132" w:rsidRPr="00D87958" w:rsidRDefault="00D20132" w:rsidP="00D20132">
      <w:pPr>
        <w:jc w:val="right"/>
      </w:pPr>
      <w:r w:rsidRPr="00D87958">
        <w:t xml:space="preserve"> </w:t>
      </w:r>
    </w:p>
    <w:p w:rsidR="00D20132" w:rsidRPr="00D87958" w:rsidRDefault="00D20132" w:rsidP="00D20132">
      <w:pPr>
        <w:jc w:val="right"/>
      </w:pPr>
    </w:p>
    <w:p w:rsidR="00D20132" w:rsidRPr="00D87958" w:rsidRDefault="00D20132" w:rsidP="00D20132">
      <w:pPr>
        <w:jc w:val="right"/>
      </w:pPr>
    </w:p>
    <w:p w:rsidR="00D20132" w:rsidRPr="00D87958" w:rsidRDefault="00D20132" w:rsidP="00D20132">
      <w:pPr>
        <w:pStyle w:val="1"/>
        <w:ind w:firstLine="708"/>
        <w:jc w:val="center"/>
        <w:rPr>
          <w:sz w:val="24"/>
        </w:rPr>
      </w:pPr>
      <w:r w:rsidRPr="00D87958">
        <w:rPr>
          <w:sz w:val="24"/>
        </w:rPr>
        <w:t>Перечень мероприятий</w:t>
      </w:r>
    </w:p>
    <w:p w:rsidR="00D20132" w:rsidRPr="00D87958" w:rsidRDefault="00D20132" w:rsidP="00D20132">
      <w:pPr>
        <w:pStyle w:val="1"/>
        <w:ind w:firstLine="708"/>
        <w:jc w:val="center"/>
        <w:rPr>
          <w:sz w:val="24"/>
        </w:rPr>
      </w:pPr>
      <w:r w:rsidRPr="00D87958">
        <w:rPr>
          <w:sz w:val="24"/>
        </w:rPr>
        <w:t>по обеспечению и проведению государственной (итоговой) аттестации выпускников 9 классов общеобразовательных учреждений города Мегиона, освоивших основные образовательные программы общего образования  в 2012- 2013 учебном году</w:t>
      </w:r>
    </w:p>
    <w:p w:rsidR="00D20132" w:rsidRPr="00D87958" w:rsidRDefault="00D20132" w:rsidP="00D20132">
      <w:pPr>
        <w:jc w:val="right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2"/>
        <w:gridCol w:w="7392"/>
        <w:gridCol w:w="2835"/>
        <w:gridCol w:w="2152"/>
        <w:gridCol w:w="2100"/>
      </w:tblGrid>
      <w:tr w:rsidR="00D20132" w:rsidRPr="00D87958" w:rsidTr="00C05BA0">
        <w:tc>
          <w:tcPr>
            <w:tcW w:w="938" w:type="dxa"/>
            <w:gridSpan w:val="2"/>
            <w:vMerge w:val="restart"/>
          </w:tcPr>
          <w:p w:rsidR="00D20132" w:rsidRPr="00D87958" w:rsidRDefault="00D20132" w:rsidP="00C05BA0">
            <w:r w:rsidRPr="00D87958">
              <w:t>№ п\</w:t>
            </w:r>
            <w:proofErr w:type="gramStart"/>
            <w:r w:rsidRPr="00D87958">
              <w:t>п</w:t>
            </w:r>
            <w:proofErr w:type="gramEnd"/>
          </w:p>
        </w:tc>
        <w:tc>
          <w:tcPr>
            <w:tcW w:w="7392" w:type="dxa"/>
            <w:vMerge w:val="restart"/>
          </w:tcPr>
          <w:p w:rsidR="00D20132" w:rsidRPr="00D87958" w:rsidRDefault="00D20132" w:rsidP="00C05BA0">
            <w:r w:rsidRPr="00D87958">
              <w:t>Перечень мероприятий</w:t>
            </w:r>
          </w:p>
        </w:tc>
        <w:tc>
          <w:tcPr>
            <w:tcW w:w="7087" w:type="dxa"/>
            <w:gridSpan w:val="3"/>
          </w:tcPr>
          <w:p w:rsidR="00D20132" w:rsidRPr="00D87958" w:rsidRDefault="00D20132" w:rsidP="00C05BA0">
            <w:r w:rsidRPr="00D87958">
              <w:t>Ответственные исполнители</w:t>
            </w:r>
          </w:p>
        </w:tc>
      </w:tr>
      <w:tr w:rsidR="00D20132" w:rsidRPr="00D87958" w:rsidTr="00C05BA0">
        <w:tc>
          <w:tcPr>
            <w:tcW w:w="938" w:type="dxa"/>
            <w:gridSpan w:val="2"/>
            <w:vMerge/>
          </w:tcPr>
          <w:p w:rsidR="00D20132" w:rsidRPr="00D87958" w:rsidRDefault="00D20132" w:rsidP="00C05BA0"/>
        </w:tc>
        <w:tc>
          <w:tcPr>
            <w:tcW w:w="7392" w:type="dxa"/>
            <w:vMerge/>
          </w:tcPr>
          <w:p w:rsidR="00D20132" w:rsidRPr="00D87958" w:rsidRDefault="00D20132" w:rsidP="00C05BA0"/>
        </w:tc>
        <w:tc>
          <w:tcPr>
            <w:tcW w:w="2835" w:type="dxa"/>
          </w:tcPr>
          <w:p w:rsidR="00D20132" w:rsidRPr="00D87958" w:rsidRDefault="00D20132" w:rsidP="00C05BA0">
            <w:r w:rsidRPr="00D87958">
              <w:t>Департамент образования и молодёжной политики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Образовательные учреждения</w:t>
            </w:r>
          </w:p>
        </w:tc>
        <w:tc>
          <w:tcPr>
            <w:tcW w:w="2100" w:type="dxa"/>
          </w:tcPr>
          <w:p w:rsidR="00D20132" w:rsidRPr="00D87958" w:rsidRDefault="00D20132" w:rsidP="00C05BA0">
            <w:r w:rsidRPr="00D87958">
              <w:t>Ответственные</w:t>
            </w:r>
          </w:p>
        </w:tc>
      </w:tr>
      <w:tr w:rsidR="00D20132" w:rsidRPr="00D87958" w:rsidTr="00C05BA0">
        <w:tc>
          <w:tcPr>
            <w:tcW w:w="15417" w:type="dxa"/>
            <w:gridSpan w:val="6"/>
          </w:tcPr>
          <w:p w:rsidR="00D20132" w:rsidRPr="00D87958" w:rsidRDefault="00D20132" w:rsidP="00C05BA0">
            <w:r w:rsidRPr="00D87958">
              <w:rPr>
                <w:b/>
              </w:rPr>
              <w:t>1. Нормативно-правовое обеспечение государственной (итоговой) аттестации обучающихся 9-х классов общеобразовательных учреждений</w:t>
            </w: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/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rPr>
                <w:b/>
              </w:rPr>
            </w:pPr>
            <w:r w:rsidRPr="00D87958">
              <w:rPr>
                <w:b/>
              </w:rPr>
              <w:t>Подготовка приказов в период проведения  государственной (итоговой) аттестации обучающихся общеобразовательных учреждений: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rPr>
                <w:b/>
              </w:rPr>
            </w:pPr>
            <w:r w:rsidRPr="00D87958">
              <w:rPr>
                <w:b/>
              </w:rPr>
              <w:t xml:space="preserve">Декабрь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rPr>
                <w:b/>
              </w:rPr>
            </w:pPr>
            <w:r w:rsidRPr="00D87958">
              <w:rPr>
                <w:b/>
              </w:rPr>
              <w:t>Декабрь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rPr>
                <w:b/>
              </w:rPr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t>1.1.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rPr>
                <w:iCs/>
              </w:rPr>
              <w:t xml:space="preserve">Об утверждении плана мероприятий </w:t>
            </w:r>
            <w:r w:rsidRPr="00D87958">
              <w:t>по обеспечению и проведению государственной (итоговой) аттестации выпускников 9 классов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Декабрь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Декабрь</w:t>
            </w:r>
          </w:p>
        </w:tc>
        <w:tc>
          <w:tcPr>
            <w:tcW w:w="2100" w:type="dxa"/>
          </w:tcPr>
          <w:p w:rsidR="00D20132" w:rsidRPr="00D87958" w:rsidRDefault="00D20132" w:rsidP="00C05BA0"/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/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1. Подготовка плана мероприятий по обеспечению и проведению государственной (итоговой) аттестации обучающихся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 xml:space="preserve">Декабрь 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Декабрь</w:t>
            </w:r>
          </w:p>
        </w:tc>
        <w:tc>
          <w:tcPr>
            <w:tcW w:w="2100" w:type="dxa"/>
          </w:tcPr>
          <w:p w:rsidR="00D20132" w:rsidRPr="00D87958" w:rsidRDefault="00D20132" w:rsidP="00C05BA0"/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/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2. Подготовка приказа «Об утверждении плана мероприятий по обеспечению и проведению  государственной (итоговой) аттестации выпускников 9-х классов общеобразовательных учреждений»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 xml:space="preserve">Декабрь 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Декабрь</w:t>
            </w:r>
          </w:p>
        </w:tc>
        <w:tc>
          <w:tcPr>
            <w:tcW w:w="2100" w:type="dxa"/>
          </w:tcPr>
          <w:p w:rsidR="00D20132" w:rsidRPr="00D87958" w:rsidRDefault="00D20132" w:rsidP="00C05BA0"/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t>1.2.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rPr>
                <w:b/>
                <w:iCs/>
              </w:rPr>
              <w:t>Об утверждении муниципальных и школьных координаторов по проведению государственной (итоговой) аттестации обучающихся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Декабрь - январь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Декабрь – январь (ознакомление)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1. Подготовка информационного письма в  Автономное учреждение дополнительного профессионального образования</w:t>
            </w:r>
          </w:p>
          <w:p w:rsidR="00D20132" w:rsidRPr="00D87958" w:rsidRDefault="00D20132" w:rsidP="00C05BA0">
            <w:pPr>
              <w:ind w:right="-108"/>
            </w:pPr>
            <w:r w:rsidRPr="00D87958">
              <w:t>ХМАО-Югры «Институт развития образования»</w:t>
            </w:r>
          </w:p>
          <w:p w:rsidR="00D20132" w:rsidRPr="00D87958" w:rsidRDefault="00D20132" w:rsidP="00C05BA0">
            <w:pPr>
              <w:ind w:right="-108"/>
            </w:pPr>
            <w:r w:rsidRPr="00D87958">
              <w:lastRenderedPageBreak/>
              <w:t>о персональном составе муниципальных координаторов по проведению государственной (итоговой) аттестации обучающихся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lastRenderedPageBreak/>
              <w:t xml:space="preserve">Декабрь   </w:t>
            </w:r>
          </w:p>
          <w:p w:rsidR="00D20132" w:rsidRPr="00D87958" w:rsidRDefault="00D20132" w:rsidP="00C05BA0">
            <w:pPr>
              <w:ind w:right="-108"/>
              <w:jc w:val="center"/>
            </w:pP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  <w:jc w:val="center"/>
            </w:pPr>
            <w:r w:rsidRPr="00D87958">
              <w:t xml:space="preserve">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2. Формирование персонального состава муниципальных координаторов по проведению государственной (итоговой) аттестации обучающихся общеобразовательных учреждений 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Декабрь</w:t>
            </w:r>
          </w:p>
          <w:p w:rsidR="00D20132" w:rsidRPr="00D87958" w:rsidRDefault="00D20132" w:rsidP="00C05BA0">
            <w:pPr>
              <w:ind w:right="-108"/>
              <w:jc w:val="center"/>
            </w:pP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Декабрь-январь (ознакомление)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3. Подготовка приказа «Об утверждении персонального состава школьных координаторов, курирующих проведение государственной (итоговой) аттестации обучающихся, освоивших образовательные программы основного общего и среднего (полного) общего образования </w:t>
            </w:r>
          </w:p>
          <w:p w:rsidR="00D20132" w:rsidRPr="00D87958" w:rsidRDefault="00D20132" w:rsidP="00C05BA0">
            <w:pPr>
              <w:ind w:right="-108"/>
            </w:pPr>
            <w:r w:rsidRPr="00D87958">
              <w:t>в 2012-2013 учебном году»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Декабрь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Декабрь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t>1.3.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  <w:rPr>
                <w:b/>
              </w:rPr>
            </w:pPr>
            <w:r w:rsidRPr="00D87958">
              <w:rPr>
                <w:b/>
              </w:rPr>
              <w:t>Об утверждении перечня общеобразовательных учреждений, участвующих в проведении государственной (итоговой) аттестации обучающихся общеобразовательных учреждений в новой форме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Январь - февраль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январь – </w:t>
            </w:r>
          </w:p>
          <w:p w:rsidR="00D20132" w:rsidRPr="00D87958" w:rsidRDefault="00D20132" w:rsidP="00C05BA0">
            <w:r w:rsidRPr="00D87958">
              <w:t>февраль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1.Подготовка информационного письма в ОУ  предоставлении заявки на участие в государственной (итоговой) аттестации обучающихся общеобразовательных учреждений </w:t>
            </w:r>
          </w:p>
          <w:p w:rsidR="00D20132" w:rsidRPr="00D87958" w:rsidRDefault="00D20132" w:rsidP="00C05BA0">
            <w:pPr>
              <w:ind w:right="-108"/>
            </w:pPr>
            <w:r w:rsidRPr="00D87958">
              <w:t>в новой форме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Декабрь-январь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Предоставление информации </w:t>
            </w:r>
            <w:proofErr w:type="gramStart"/>
            <w:r w:rsidRPr="00D87958">
              <w:t>согласно запроса</w:t>
            </w:r>
            <w:proofErr w:type="gramEnd"/>
          </w:p>
          <w:p w:rsidR="00D20132" w:rsidRPr="00D87958" w:rsidRDefault="00D20132" w:rsidP="00C05BA0">
            <w:pPr>
              <w:ind w:right="-108"/>
            </w:pPr>
            <w:r w:rsidRPr="00D87958">
              <w:t xml:space="preserve">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2. Подготовка информационного письма в  Департамент образования и молодёжной политики ХМАО-Югры о перечне общеобразовательных учреждений, участвующих в государственной (итоговой) аттестации обучающихся общеобразовательных учреждений в новой форме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proofErr w:type="gramStart"/>
            <w:r w:rsidRPr="00D87958">
              <w:t>Согласно запроса</w:t>
            </w:r>
            <w:proofErr w:type="gramEnd"/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pPr>
              <w:ind w:right="-108"/>
            </w:pPr>
            <w:r w:rsidRPr="00D87958">
              <w:t>1.4.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rPr>
                <w:b/>
              </w:rPr>
              <w:t>Об утверждении Региональной экзаменационной комиссии Ханты-Мансийского автономного округа-Югры по организации и проведению государственной (итоговой) аттестации обучающихся общеобразовательных учреждений, освоивших образовательные программы основного общего образования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t>1.5.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  <w:rPr>
                <w:b/>
              </w:rPr>
            </w:pPr>
            <w:r w:rsidRPr="00D87958">
              <w:rPr>
                <w:b/>
                <w:iCs/>
              </w:rPr>
              <w:t xml:space="preserve">Об обеспечении и проведении государственной (итоговой) аттестации обучающихся </w:t>
            </w:r>
            <w:r w:rsidRPr="00D87958">
              <w:rPr>
                <w:b/>
              </w:rPr>
              <w:t>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  <w:vAlign w:val="center"/>
          </w:tcPr>
          <w:p w:rsidR="00D20132" w:rsidRPr="00D87958" w:rsidRDefault="00D20132" w:rsidP="00C05BA0"/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1. Разработка Положения  об обеспечении и проведении государственной (итоговой) аттестации обучающихся 9-х классов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положением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положением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  <w:vAlign w:val="center"/>
          </w:tcPr>
          <w:p w:rsidR="00D20132" w:rsidRPr="00D87958" w:rsidRDefault="00D20132" w:rsidP="00C05BA0"/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2. Подготовка приказа «Об </w:t>
            </w:r>
            <w:r w:rsidRPr="00D87958">
              <w:rPr>
                <w:iCs/>
              </w:rPr>
              <w:t xml:space="preserve">обеспечении и проведении государственной (итоговой) аттестации обучающихся </w:t>
            </w:r>
            <w:r w:rsidRPr="00D87958">
              <w:t>общеобразовательных учреждений</w:t>
            </w:r>
            <w:r w:rsidRPr="00D87958">
              <w:rPr>
                <w:iCs/>
              </w:rPr>
              <w:t>, в 2012-2013 учебном году</w:t>
            </w:r>
            <w:r w:rsidRPr="00D87958">
              <w:t>»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Март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  <w:jc w:val="both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1.6.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rPr>
                <w:b/>
              </w:rPr>
              <w:t>Об утверждении Положения по организации системы общественного наблюдения (контроля) за проведением государственной (итоговой) аттестации обучающихся 9-х классов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/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1.7.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rPr>
                <w:b/>
              </w:rPr>
              <w:t>Об утверждении Порядка организационно-технологического обеспечения проведения государственной (итоговой) аттестации обучающихся общеобразовательных учреждений.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t>1.8.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rPr>
                <w:b/>
              </w:rPr>
              <w:t>Об утверждении уполномоченных представителей Региональной экзаменационной комиссии Ханты-Мансийского автономного округа-Югры в образовательных учреждениях-пунктах проведения экзаменов.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1.Подготовка информационного письма  в Департамент образования и молодёжной политики ХМАО-Югры  о кандидатурах уполномоченных представителей РЭК автономного округа в образовательных учреждениях-пунктах проведения экзаменов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proofErr w:type="gramStart"/>
            <w:r w:rsidRPr="00D87958">
              <w:t>Согласно запроса</w:t>
            </w:r>
            <w:proofErr w:type="gramEnd"/>
            <w:r w:rsidRPr="00D87958">
              <w:t xml:space="preserve">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  <w:jc w:val="center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2. Формирование состава уполномоченных представителей РЭК в образовательных учреждениях-пунктах проведения экзаменов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Март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  <w:jc w:val="center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t>1.9.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rPr>
                <w:b/>
              </w:rPr>
              <w:t>Об обеспечении информационной безопасности при передаче данных в период проведения государственной (итоговой) аттестации обучающихся 9-х классов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1. Формирование персонального состава лиц, ответственных за обеспечение информационной безопасности при использовании материалов и результатов государственной (итоговой) аттестации обучающихся 9-х классов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Февраль – март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Февраль – март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lastRenderedPageBreak/>
              <w:t>1.10.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rPr>
                <w:b/>
              </w:rPr>
              <w:t>Об утверждении Порядка формирования баз данных образовательных учреждений, участвующих в проведении государственной (итоговой) аттестации обучающихся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t>1.11.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rPr>
                <w:b/>
              </w:rPr>
              <w:t>Об утверждении Положения и состава Конфликтной комиссии Ханты-Мансийского автономного округа-Югры по рассмотрению апелляций при проведении государственной (итоговой) аттестации обучающихся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1. Формирование состава городской конфликтной комиссии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 xml:space="preserve">Март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2. Разработка Положения о Конфликтной комиссии  по рассмотрению апелляций при проведении государственной (итоговой) аттестации обучающихся общеобразовательных учреждений.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Март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3. Подготовка приказа «Об утверждении Положения и состава городской  Конфликтной комиссии  по рассмотрению апелляций при проведении государственной (итоговой) аттестации обучающихся общеобразовательных учреждений»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Март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rPr>
          <w:trHeight w:val="1198"/>
        </w:trPr>
        <w:tc>
          <w:tcPr>
            <w:tcW w:w="876" w:type="dxa"/>
          </w:tcPr>
          <w:p w:rsidR="00D20132" w:rsidRPr="00D87958" w:rsidRDefault="00D20132" w:rsidP="00C05BA0">
            <w:r w:rsidRPr="00D87958">
              <w:t>1.12.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rPr>
                <w:b/>
              </w:rPr>
              <w:t>Об утверждении Положения и персонального состава председателей, экспертов Региональных предметных комиссий Ханты-Мансийского автономного округа-Югры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t>1.13.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rPr>
                <w:b/>
              </w:rPr>
              <w:t>Об утверждении Инструкции по организации приема, передачи, учета, хранения и уничтожения материалов  государственной (итоговой) аттестации обучающихся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1.Выполнение инструкции по организации  приема, передачи, учета, хранения и уничтожения материалов государственной (итоговой) аттестации обучающихся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Март - июнь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Март - июнь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t>1.14.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rPr>
                <w:b/>
              </w:rPr>
              <w:t>О сроках проведения государственной (итоговой) аттестации обучающихся общеобразовательных учреждений.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1.Подготовка приказа «О проведении государственной (итоговой) </w:t>
            </w:r>
            <w:r w:rsidRPr="00D87958">
              <w:lastRenderedPageBreak/>
              <w:t>аттестации обучающихся общеобразовательных учреждений»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lastRenderedPageBreak/>
              <w:t xml:space="preserve">Апрель 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 xml:space="preserve">Апрель - май 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 xml:space="preserve">2. Определение сроков проведения экзаменов по выбору в 9-х классах общеобразовательных учреждений 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 xml:space="preserve">Апрель - май  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 xml:space="preserve">Апрель - май 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t>1.15.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rPr>
                <w:b/>
              </w:rPr>
              <w:t>Об утверждении транспортных схем доставки обучающихся в общеобразовательные учреждения-пункты проведения экзаменов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Февраль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jc w:val="both"/>
            </w:pPr>
            <w:r w:rsidRPr="00D87958">
              <w:t xml:space="preserve">Февраль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1. Подготовка информационного письма в ОУ о транспортных схемах доставки обучающихся в общеобразовательные учреждения-пункты проведения экзаменов.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Февраль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  <w:jc w:val="center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2. Подготовка информационного письма в Департамент образования и молодёжной политики Ханты-Мансийского автономного округа – Югры о транспортных схемах доставки обучающихся в общеобразовательные учреждения-пункты проведения экзаменов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Февраль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  <w:jc w:val="center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t>1.16.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rPr>
                <w:b/>
              </w:rPr>
              <w:t>Об утверждении транспортных схем доставки экзаменационных материалов государственной (итоговой) аттестации обучающихся 9-х классов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1. Формирование транспортных схем доставки экзаменационных материалов государственной (итоговой) аттестации обучающихся 9-х классов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Март</w:t>
            </w:r>
          </w:p>
          <w:p w:rsidR="00D20132" w:rsidRPr="00D87958" w:rsidRDefault="00D20132" w:rsidP="00C05BA0">
            <w:pPr>
              <w:ind w:right="-108"/>
              <w:jc w:val="center"/>
            </w:pP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  <w:jc w:val="center"/>
            </w:pPr>
            <w:r w:rsidRPr="00D87958">
              <w:t xml:space="preserve">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2. Подготовка информационного письма в Департамент образования и молодёжной политики Ханты-Мансийского автономного округа – Югры  о  транспортных схемах и  доставки экзаменационных материалов государственной (итоговой) аттестации обучающихся 9-х классов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По мере запроса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  <w:jc w:val="center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t>1.17.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rPr>
                <w:b/>
              </w:rPr>
              <w:t>Об утверждении организационно-технологических схем проведения государственной (итоговой) аттестации обучающихся общеобразовательных учреждений по общеобразовательным предметам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  <w:rPr>
                <w:b/>
              </w:rPr>
            </w:pPr>
            <w:r w:rsidRPr="00D87958">
              <w:t xml:space="preserve">1. Разработка организационно-технологических схем проведения государственной (итоговой) аттестации обучающихся общеобразовательных учреждений по общеобразовательным предметам 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Март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Март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2. </w:t>
            </w:r>
            <w:proofErr w:type="gramStart"/>
            <w:r w:rsidRPr="00D87958">
              <w:t xml:space="preserve">Подготовка информационного письма в Департамент образования и </w:t>
            </w:r>
            <w:r w:rsidRPr="00D87958">
              <w:lastRenderedPageBreak/>
              <w:t>молодёжной политики Ханты-Мансийского автономного округа – Югры  об организационно-технологических схем проведения государственной (итоговой) аттестации обучающихся общеобразовательных учреждений по общеобразовательным предметам в новой форме</w:t>
            </w:r>
            <w:proofErr w:type="gramEnd"/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lastRenderedPageBreak/>
              <w:t xml:space="preserve">Март 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  <w:jc w:val="center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lastRenderedPageBreak/>
              <w:t xml:space="preserve">1.18. 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rPr>
                <w:b/>
              </w:rPr>
              <w:t>О рассмотрении и утверждении экзаменационных материалов для проведения государственной (итоговой) аттестации для выпускников общеобразовательных учреждений, имеющих право проходить государственную (итоговую) аттестацию в условиях отвечающих их физиологическим особенностям и состоянию их здоровья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rPr>
                <w:lang w:val="en-US"/>
              </w:rPr>
              <w:t>1</w:t>
            </w:r>
            <w:r w:rsidRPr="00D87958">
              <w:t>.19.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rPr>
                <w:b/>
              </w:rPr>
              <w:t>Об утверждении персонального состава организаторов государственной (итоговой) аттестации обучающихся в образовательных учреждениях-пунктах проведения экзаменов.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1. Подготовка информационного письма в ОУ о кандидатурах организаторов в ОУ-ППЭ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Март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Март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2. Формирование состава организаторов в ОУ-ППЭ 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Март 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  <w:jc w:val="center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3. Подготовка информационного письма в Департамент образования и молодёжной политики Ханты-Мансийского автономного округа – Югры о кандидатурах организаторов в ОУ-ППЭ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Март  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  <w:jc w:val="center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r w:rsidRPr="00D87958">
              <w:t>1.20.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rPr>
                <w:b/>
              </w:rPr>
            </w:pPr>
            <w:r w:rsidRPr="00D87958">
              <w:rPr>
                <w:b/>
              </w:rPr>
              <w:t xml:space="preserve">Об аккредитации общественных наблюдателей для осуществления общественного </w:t>
            </w:r>
            <w:proofErr w:type="gramStart"/>
            <w:r w:rsidRPr="00D87958">
              <w:rPr>
                <w:b/>
              </w:rPr>
              <w:t>контроля за</w:t>
            </w:r>
            <w:proofErr w:type="gramEnd"/>
            <w:r w:rsidRPr="00D87958">
              <w:rPr>
                <w:b/>
              </w:rPr>
              <w:t xml:space="preserve"> ходом проведения государственной (итоговой) аттестации обучающихся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>Ознакомление с приказом</w:t>
            </w:r>
          </w:p>
          <w:p w:rsidR="00D20132" w:rsidRPr="00D87958" w:rsidRDefault="00D20132" w:rsidP="00C05BA0">
            <w:r w:rsidRPr="00D87958"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1. Подготовка информационного письма в ОУ об аккредитации общественных наблюдателей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Апрель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Апрель 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2 .Формирование персонального состава общественных наблюдателей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Апрель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  <w:jc w:val="center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3. Подготовка информационного письма в Департамент образования и молодёжной политики Ханты-Мансийского автономного округа – Югры об аккредитации общественных наблюдателей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 xml:space="preserve">Май 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1.21.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rPr>
                <w:b/>
              </w:rPr>
            </w:pPr>
            <w:r w:rsidRPr="00D87958">
              <w:rPr>
                <w:b/>
              </w:rPr>
              <w:t xml:space="preserve">Об утверждении Инструкций по проведению государственной (итоговой) аттестации обучающихся общеобразовательных </w:t>
            </w:r>
            <w:r w:rsidRPr="00D87958">
              <w:rPr>
                <w:b/>
              </w:rPr>
              <w:lastRenderedPageBreak/>
              <w:t>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lastRenderedPageBreak/>
              <w:t>Ознакомление с приказом</w:t>
            </w:r>
          </w:p>
          <w:p w:rsidR="00D20132" w:rsidRPr="00D87958" w:rsidRDefault="00D20132" w:rsidP="00C05BA0">
            <w:r w:rsidRPr="00D87958">
              <w:lastRenderedPageBreak/>
              <w:t>по мере поступления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lastRenderedPageBreak/>
              <w:t>Ознакомление</w:t>
            </w:r>
          </w:p>
          <w:p w:rsidR="00D20132" w:rsidRPr="00D87958" w:rsidRDefault="00D20132" w:rsidP="00C05BA0">
            <w:r w:rsidRPr="00D87958">
              <w:t>с приказом</w:t>
            </w:r>
          </w:p>
          <w:p w:rsidR="00D20132" w:rsidRPr="00D87958" w:rsidRDefault="00D20132" w:rsidP="00C05BA0">
            <w:r w:rsidRPr="00D87958">
              <w:lastRenderedPageBreak/>
              <w:t xml:space="preserve">по мере поступления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 w:val="restart"/>
          </w:tcPr>
          <w:p w:rsidR="00D20132" w:rsidRPr="00D87958" w:rsidRDefault="00D20132" w:rsidP="00C05BA0">
            <w:pPr>
              <w:jc w:val="right"/>
            </w:pPr>
            <w:r w:rsidRPr="00D87958">
              <w:lastRenderedPageBreak/>
              <w:t>1.27.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rPr>
                <w:b/>
              </w:rPr>
            </w:pPr>
            <w:r w:rsidRPr="00D87958">
              <w:rPr>
                <w:b/>
              </w:rPr>
              <w:t>Об утверждении персонального состава лиц, имеющих доступ в ОУ в период проведения государственной (итоговой) аттестации обучающихся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 xml:space="preserve">Май </w:t>
            </w:r>
          </w:p>
        </w:tc>
        <w:tc>
          <w:tcPr>
            <w:tcW w:w="2152" w:type="dxa"/>
          </w:tcPr>
          <w:p w:rsidR="00D20132" w:rsidRPr="00D87958" w:rsidRDefault="00D20132" w:rsidP="00C05BA0"/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D20132">
            <w:pPr>
              <w:numPr>
                <w:ilvl w:val="0"/>
                <w:numId w:val="1"/>
              </w:numPr>
              <w:ind w:left="258" w:right="-108" w:hanging="720"/>
            </w:pPr>
            <w:r w:rsidRPr="00D87958">
              <w:t>1. Формирование персонального состава комиссии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Май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D20132">
            <w:pPr>
              <w:numPr>
                <w:ilvl w:val="0"/>
                <w:numId w:val="1"/>
              </w:numPr>
              <w:ind w:left="258" w:right="-108" w:hanging="258"/>
            </w:pPr>
            <w:r w:rsidRPr="00D87958">
              <w:t>Подготовка графика проведения проверки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Май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D20132">
            <w:pPr>
              <w:numPr>
                <w:ilvl w:val="0"/>
                <w:numId w:val="1"/>
              </w:numPr>
              <w:ind w:left="258" w:right="-108" w:hanging="258"/>
            </w:pPr>
            <w:r w:rsidRPr="00D87958">
              <w:t xml:space="preserve">Подготовка </w:t>
            </w:r>
            <w:proofErr w:type="gramStart"/>
            <w:r w:rsidRPr="00D87958">
              <w:t>план-задания</w:t>
            </w:r>
            <w:proofErr w:type="gramEnd"/>
            <w:r w:rsidRPr="00D87958">
              <w:t xml:space="preserve"> на проведение  проверки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tabs>
                <w:tab w:val="left" w:pos="1320"/>
              </w:tabs>
              <w:ind w:right="-108"/>
            </w:pPr>
            <w:r w:rsidRPr="00D87958">
              <w:t xml:space="preserve">Май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4. Подготовка  акта - проверки за ходом проведения государственной (итоговой) аттестации </w:t>
            </w:r>
            <w:proofErr w:type="gramStart"/>
            <w:r w:rsidRPr="00D87958">
              <w:t>обучающихся</w:t>
            </w:r>
            <w:proofErr w:type="gramEnd"/>
            <w:r w:rsidRPr="00D87958">
              <w:t>, освоивших образовательные программы основного общего образования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Май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5 .Подготовка приказа «О проведении проверки за ходом проведения государственной (итоговой) аттестации обучающихся</w:t>
            </w:r>
            <w:r w:rsidRPr="00D87958">
              <w:rPr>
                <w:sz w:val="26"/>
              </w:rPr>
              <w:t xml:space="preserve"> </w:t>
            </w:r>
            <w:r w:rsidRPr="00D87958">
              <w:t>общеобразовательных учреждений»</w:t>
            </w:r>
          </w:p>
        </w:tc>
        <w:tc>
          <w:tcPr>
            <w:tcW w:w="2835" w:type="dxa"/>
          </w:tcPr>
          <w:p w:rsidR="00D20132" w:rsidRPr="00D87958" w:rsidRDefault="00D20132" w:rsidP="00C05BA0">
            <w:r w:rsidRPr="00D87958">
              <w:t xml:space="preserve">Май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6.Осуществление </w:t>
            </w:r>
            <w:proofErr w:type="gramStart"/>
            <w:r w:rsidRPr="00D87958">
              <w:t>контроля за</w:t>
            </w:r>
            <w:proofErr w:type="gramEnd"/>
            <w:r w:rsidRPr="00D87958">
              <w:t xml:space="preserve"> ходом проведения (государственной) итоговой аттестации обучающихся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Май - июнь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  <w:vMerge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pPr>
              <w:ind w:right="-108"/>
            </w:pPr>
            <w:r w:rsidRPr="00D87958">
              <w:t>7.Подготовка итогового документа по результатам проверки проведения государственной (итоговой) аттестации обучающихся общеобразовательных учреждений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Июнь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jc w:val="right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15417" w:type="dxa"/>
            <w:gridSpan w:val="6"/>
          </w:tcPr>
          <w:p w:rsidR="00D20132" w:rsidRPr="00D87958" w:rsidRDefault="00D20132" w:rsidP="00C05BA0">
            <w:pPr>
              <w:jc w:val="both"/>
              <w:rPr>
                <w:b/>
              </w:rPr>
            </w:pPr>
            <w:r w:rsidRPr="00D87958">
              <w:rPr>
                <w:b/>
              </w:rPr>
              <w:t>Раздел 3. Определение организационно-технологической схемы проведения государственной (итоговой) аттестации выпускников 9-х классов, освоивших образовательные программы основного общего образования</w:t>
            </w: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3.1.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Определение количества и места расположения общеобразовательных учреждений – пунктов проведения экзамена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Март - апрель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Ознакомление с приказом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3.2.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 xml:space="preserve">Распределение участников по общеобразовательным учреждениям – пунктам проведения экзаменов 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Апрель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Апрель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15417" w:type="dxa"/>
            <w:gridSpan w:val="6"/>
          </w:tcPr>
          <w:p w:rsidR="00D20132" w:rsidRPr="00D87958" w:rsidRDefault="00D20132" w:rsidP="00C05BA0">
            <w:pPr>
              <w:jc w:val="both"/>
              <w:rPr>
                <w:b/>
              </w:rPr>
            </w:pPr>
            <w:r w:rsidRPr="00D87958">
              <w:rPr>
                <w:b/>
              </w:rPr>
              <w:t>Раздел 4. Организация информирования обучающихся 9-х классов общеобразовательных учреждений и их родителей (законных представителей), общественности по вопросам организации и проведения государственной (итоговой) аттестации</w:t>
            </w: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4.1.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Ознакомление участников государственной (итоговой) аттестации, освоивших образовательные программы основного общего образования с документами, регламентирующими ее проведение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Февраль - май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Февраль - май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4.2.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 xml:space="preserve">Размещение официальных документов </w:t>
            </w:r>
            <w:proofErr w:type="spellStart"/>
            <w:r w:rsidRPr="00D87958">
              <w:t>Рособрнадзора</w:t>
            </w:r>
            <w:proofErr w:type="spellEnd"/>
            <w:r w:rsidRPr="00D87958">
              <w:t xml:space="preserve">, Министерства образования и науки РФ, Федерального государственного научного учреждения «Федеральный институт педагогических измерений», </w:t>
            </w:r>
            <w:r w:rsidRPr="00D87958">
              <w:lastRenderedPageBreak/>
              <w:t xml:space="preserve">Департамента образования и молодёжной политики ХМАО-Югры, департамента образования и молодёжной политики администрации города, общеобразовательных учреждений, регламентирующих проведение государственной (итоговой) аттестации обучающихся 9-х классов, в средствах массовой информации, на официальных сайтах   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lastRenderedPageBreak/>
              <w:t>В течение года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В течение года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lastRenderedPageBreak/>
              <w:t>4.3.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Информирование образовательных учреждений по вопросам организации и проведения государственной (итоговой) аттестации в соответствии с документами Министерства образования и науки РФ, Федерального государственного научного учреждения «Федеральный институт педагогических измерений», Департамента образования и молодёжной политики ХМАО-Югры, департамента образования и молодёжной политики администрации города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В течение года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В течение года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4.4.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Организация работы телефонов «горячей линии»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В течение года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В течение года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4.5.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Работа со средствами массовой информации:</w:t>
            </w:r>
          </w:p>
          <w:p w:rsidR="00D20132" w:rsidRPr="00D87958" w:rsidRDefault="00D20132" w:rsidP="00C05BA0">
            <w:r w:rsidRPr="00D87958">
              <w:t>- информация в печатных изданиях;</w:t>
            </w:r>
          </w:p>
          <w:p w:rsidR="00D20132" w:rsidRPr="00D87958" w:rsidRDefault="00D20132" w:rsidP="00C05BA0">
            <w:r w:rsidRPr="00D87958">
              <w:t>- выступления на телевидении.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В течение года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В течение года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4.6.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Издание информационно-методической и справочной литературы по вопросам проведения государственной (итоговой) аттестации обучающихся 9-х классов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В течение года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4.7.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Консультирование выпускников 9-х классов и их родителей (законных представителей), общественности по вопросам организации и проведения государственной (итоговой) аттестации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В течение года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В течение года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15417" w:type="dxa"/>
            <w:gridSpan w:val="6"/>
          </w:tcPr>
          <w:p w:rsidR="00D20132" w:rsidRPr="00D87958" w:rsidRDefault="00D20132" w:rsidP="00C05BA0">
            <w:pPr>
              <w:jc w:val="both"/>
              <w:rPr>
                <w:b/>
              </w:rPr>
            </w:pPr>
            <w:r w:rsidRPr="00D87958">
              <w:rPr>
                <w:b/>
              </w:rPr>
              <w:t>Раздел 5. Организация и обеспечение мероприятий по соблюдению информационной безопасности при проведении государственной (итоговой) аттестации выпускников 9-х классов</w:t>
            </w: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5.1.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 xml:space="preserve">Организация и координация работы по соблюдению информационной безопасности при проведении государственной (итоговой) аттестации 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Февраль - июнь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Февраль - июнь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5.2.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Соблюдение информационной безопасности при организации получения, выдачи, хранении экзаменационных материалов государственной (итоговой) аттестации выпускников 9-х классов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Апрель - июнь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Апрель - июнь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5.3.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Обеспечение сохранности экзаменационных материалов при транспортировке из АУ ДПО ХМАО-Югры «ИРО» до города Мегиона, пунктов проведения экзамена и обратно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Апрель - июнь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5.4.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 xml:space="preserve"> Соблюдение установленного порядка проведения государственной </w:t>
            </w:r>
            <w:r w:rsidRPr="00D87958">
              <w:lastRenderedPageBreak/>
              <w:t>(итоговой) аттестации выпускников 9-х классов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lastRenderedPageBreak/>
              <w:t>Апрель - июнь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Апрель - июнь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lastRenderedPageBreak/>
              <w:t>5.5.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Обеспечение охраны пунктов проведения экзаменов в период проведения государственной (итоговой) аттестации выпускников 9х классов в новой форме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Апрель - июнь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Апрель - июнь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5.6.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Ограничение доступа посторонних лиц в пункты проведения государственной (итоговой) аттестации выпускников 9-х классов в новой форме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Апрель - июнь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Апрель - июнь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15417" w:type="dxa"/>
            <w:gridSpan w:val="6"/>
          </w:tcPr>
          <w:p w:rsidR="00D20132" w:rsidRPr="00D87958" w:rsidRDefault="00D20132" w:rsidP="00C05BA0">
            <w:pPr>
              <w:jc w:val="both"/>
              <w:rPr>
                <w:b/>
              </w:rPr>
            </w:pPr>
            <w:r w:rsidRPr="00D87958">
              <w:rPr>
                <w:b/>
              </w:rPr>
              <w:t>Раздел 6. Мероприятия по материально-техническому и финансовому обеспечению проведения государственной (итоговой) аттестации выпускников 9-х классов</w:t>
            </w: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6.1.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Формирование смет расходов на проведение государственной (итоговой) атте6стации выпускников 9-х классов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Декабрь - январь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15417" w:type="dxa"/>
            <w:gridSpan w:val="6"/>
          </w:tcPr>
          <w:p w:rsidR="00D20132" w:rsidRPr="00D87958" w:rsidRDefault="00D20132" w:rsidP="00C05BA0">
            <w:r w:rsidRPr="00D87958">
              <w:rPr>
                <w:b/>
              </w:rPr>
              <w:t xml:space="preserve">Раздел 7. </w:t>
            </w:r>
            <w:proofErr w:type="gramStart"/>
            <w:r w:rsidRPr="00D87958">
              <w:rPr>
                <w:b/>
              </w:rPr>
              <w:t>Мероприятия по организации подготовки и переподготовки специалистов, привлекаемых к  в проведению  государственной (итоговой) аттестации обучающихся 9-х классов общеобразовательных учреждений</w:t>
            </w:r>
            <w:proofErr w:type="gramEnd"/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7.1.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Направление на обучение экспертов Региональных предметных комиссий Ханты-Мансийского автономного округа-Югры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По мере запроса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По мере запроса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7.2.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Направление на обучение руководителей образовательных учреждений-пунктов проведения экзаменов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По мере запроса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По мере запроса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7.3.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Направление на обучение системных администраторов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По мере запроса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>По мере запроса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15417" w:type="dxa"/>
            <w:gridSpan w:val="6"/>
          </w:tcPr>
          <w:p w:rsidR="00D20132" w:rsidRPr="00D87958" w:rsidRDefault="00D20132" w:rsidP="00C05BA0">
            <w:pPr>
              <w:jc w:val="both"/>
            </w:pPr>
            <w:r w:rsidRPr="00D87958">
              <w:rPr>
                <w:b/>
              </w:rPr>
              <w:t>Раздел 8. Мероприятия по обеспечению проведения государственной (итоговой) аттестации обучающихся 9-х классов общеобразовательных учреждений в традиционной форме</w:t>
            </w: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8.1.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Предоставление заявок на обеспечение выпускников 89-х классов, участвующих в проведении государственной (итоговой) аттестации в традиционной форме экзаменационными материалами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Март 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 xml:space="preserve">Март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8.2.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Подготовка ведомостей выдачи пакетов с экзаменационными материалами по русскому языку и математике общеобразовательным учреждениям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Март – апрель </w:t>
            </w:r>
          </w:p>
        </w:tc>
        <w:tc>
          <w:tcPr>
            <w:tcW w:w="2152" w:type="dxa"/>
          </w:tcPr>
          <w:p w:rsidR="00D20132" w:rsidRPr="00D87958" w:rsidRDefault="00D20132" w:rsidP="00C05BA0"/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8.3.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Организация выдачи экзаменационных материалов для проведения государственной (итоговой) аттестации выпускников 9х классов в традиционной форме по русскому языку и математике общеобразовательным учреждениям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Май - июнь</w:t>
            </w:r>
          </w:p>
        </w:tc>
        <w:tc>
          <w:tcPr>
            <w:tcW w:w="2152" w:type="dxa"/>
          </w:tcPr>
          <w:p w:rsidR="00D20132" w:rsidRPr="00D87958" w:rsidRDefault="00D20132" w:rsidP="00C05BA0"/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15417" w:type="dxa"/>
            <w:gridSpan w:val="6"/>
          </w:tcPr>
          <w:p w:rsidR="00D20132" w:rsidRPr="00D87958" w:rsidRDefault="00D20132" w:rsidP="00C05BA0">
            <w:pPr>
              <w:jc w:val="both"/>
              <w:rPr>
                <w:b/>
              </w:rPr>
            </w:pPr>
            <w:r w:rsidRPr="00D87958">
              <w:rPr>
                <w:b/>
              </w:rPr>
              <w:t>Раздел 9. Формирование региональной базы данных обучающихся 9-х классов для проведения государственной (итоговой) аттестации в новой форме</w:t>
            </w: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9.1.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 xml:space="preserve">Создание и ведение базы данных общеобразовательных учреждений – </w:t>
            </w:r>
            <w:r w:rsidRPr="00D87958">
              <w:lastRenderedPageBreak/>
              <w:t xml:space="preserve">пунктов проведения экзаменов 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lastRenderedPageBreak/>
              <w:t>Февраль - март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Февраль - март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lastRenderedPageBreak/>
              <w:t>9.2.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Создание и ведение базы данных руководителей общеобразовательных учреждений – пунктов проведения экзаменов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Февраль - март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Февраль - март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15417" w:type="dxa"/>
            <w:gridSpan w:val="6"/>
          </w:tcPr>
          <w:p w:rsidR="00D20132" w:rsidRPr="00D87958" w:rsidRDefault="00D20132" w:rsidP="00C05BA0">
            <w:pPr>
              <w:tabs>
                <w:tab w:val="left" w:pos="0"/>
              </w:tabs>
              <w:rPr>
                <w:b/>
              </w:rPr>
            </w:pPr>
            <w:r w:rsidRPr="00D87958">
              <w:rPr>
                <w:b/>
              </w:rPr>
              <w:t>Раздел 10. Обеспечение условий организации и проведения государственной (итоговой) аттестации выпускников 9-х классов</w:t>
            </w:r>
            <w:r w:rsidRPr="00D87958">
              <w:rPr>
                <w:b/>
              </w:rPr>
              <w:tab/>
            </w: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10.1.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Обеспечение условий организации и проведения государственной (итоговой) аттестации выпускников 9-х классов, участвующих в проведении государственной (итоговой) аттестации в традиционной форме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Апрель - июнь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Апрель - июнь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10.2.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Обеспечение условий организации и проведения государственной (итоговой) аттестации выпускников 9-х классов, участвующих в проведении государственной (итоговой) аттестации в новой форме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Апрель - июнь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Апрель - июнь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15417" w:type="dxa"/>
            <w:gridSpan w:val="6"/>
          </w:tcPr>
          <w:p w:rsidR="00D20132" w:rsidRPr="00D87958" w:rsidRDefault="00D20132" w:rsidP="00C05BA0">
            <w:pPr>
              <w:jc w:val="both"/>
              <w:rPr>
                <w:b/>
              </w:rPr>
            </w:pPr>
            <w:r w:rsidRPr="00D87958">
              <w:rPr>
                <w:b/>
              </w:rPr>
              <w:t>Раздел 11. Обеспечение общественного наблюдения (контроля) за ходом проведения государственной (итоговой) аттестации выпускников 9-х классов</w:t>
            </w: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11.1.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Информирование общественности о порядке организации общественного наблюдения (контроля) за ходом проведения государственной (итоговой) аттестации выпускников 9-х классов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Февраль - июнь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Февраль - июнь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11.2.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Сбор заявлений на аккредитацию общественных наблюдателей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Февраль - март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Февраль - март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11.3.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Выдача удостоверений общественных наблюдателей общеобразовательным учреждениям или общественным наблюдателям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Май 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 xml:space="preserve">Май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11.4.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 xml:space="preserve">Распределение общественных наблюдателей по пунктам проведения экзаменов 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Май 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 xml:space="preserve">Май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11.5.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 xml:space="preserve">Ознакомление общественных наблюдателей с их правами и обязанностями 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Май 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 xml:space="preserve">Май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11.6.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 xml:space="preserve">Предоставление общественным наблюдателям нормативно-правовых документов, методических материалов, регламентирующих проведение государственной (итоговой) аттестации 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Май 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 xml:space="preserve">Май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11.7.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Сбор информации о нарушениях, выявленных общественными наблюдателями в процедуре проведения государственной (итоговой) аттестации выпускников 9-х классов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>Май - июнь</w:t>
            </w: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Май - июнь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15417" w:type="dxa"/>
            <w:gridSpan w:val="6"/>
          </w:tcPr>
          <w:p w:rsidR="00D20132" w:rsidRPr="00D87958" w:rsidRDefault="00D20132" w:rsidP="00C05BA0">
            <w:pPr>
              <w:jc w:val="both"/>
              <w:rPr>
                <w:b/>
              </w:rPr>
            </w:pPr>
            <w:r w:rsidRPr="00D87958">
              <w:rPr>
                <w:b/>
              </w:rPr>
              <w:t xml:space="preserve">Раздел 12. Мероприятия по ознакомлению участников государственной (итоговой) аттестации обучающихся 9-х классов с полученными ими результатами </w:t>
            </w: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12.1.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 xml:space="preserve">Направление протоколов с результатами экзаменов в </w:t>
            </w:r>
            <w:r w:rsidRPr="00D87958">
              <w:lastRenderedPageBreak/>
              <w:t>общеобразовательные учреждения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lastRenderedPageBreak/>
              <w:t>Май - июнь</w:t>
            </w:r>
          </w:p>
        </w:tc>
        <w:tc>
          <w:tcPr>
            <w:tcW w:w="2152" w:type="dxa"/>
          </w:tcPr>
          <w:p w:rsidR="00D20132" w:rsidRPr="00D87958" w:rsidRDefault="00D20132" w:rsidP="00C05BA0"/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lastRenderedPageBreak/>
              <w:t>12.2.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Ознакомление участников государственной (итоговой) аттестации с полученными ими результатами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</w:p>
        </w:tc>
        <w:tc>
          <w:tcPr>
            <w:tcW w:w="2152" w:type="dxa"/>
          </w:tcPr>
          <w:p w:rsidR="00D20132" w:rsidRPr="00D87958" w:rsidRDefault="00D20132" w:rsidP="00C05BA0">
            <w:r w:rsidRPr="00D87958">
              <w:t>Май - июнь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15417" w:type="dxa"/>
            <w:gridSpan w:val="6"/>
          </w:tcPr>
          <w:p w:rsidR="00D20132" w:rsidRPr="00D87958" w:rsidRDefault="00D20132" w:rsidP="00C05BA0">
            <w:r w:rsidRPr="00D87958">
              <w:rPr>
                <w:b/>
              </w:rPr>
              <w:t>Раздел 13.Подведение итогов проведения государственной (итоговой) аттестации обучающихся общеобразовательных учреждений.</w:t>
            </w: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13.1.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Организация сбора отчетов о проведении государственной (итоговой) аттестации обучающихся общеобразовательных учреждений.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Июнь - июль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Июнь-июль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  <w:tr w:rsidR="00D20132" w:rsidRPr="00D87958" w:rsidTr="00C05BA0">
        <w:tc>
          <w:tcPr>
            <w:tcW w:w="876" w:type="dxa"/>
          </w:tcPr>
          <w:p w:rsidR="00D20132" w:rsidRPr="00D87958" w:rsidRDefault="00D20132" w:rsidP="00C05BA0">
            <w:r w:rsidRPr="00D87958">
              <w:t>13.2.</w:t>
            </w:r>
          </w:p>
        </w:tc>
        <w:tc>
          <w:tcPr>
            <w:tcW w:w="7454" w:type="dxa"/>
            <w:gridSpan w:val="2"/>
          </w:tcPr>
          <w:p w:rsidR="00D20132" w:rsidRPr="00D87958" w:rsidRDefault="00D20132" w:rsidP="00C05BA0">
            <w:r w:rsidRPr="00D87958">
              <w:t>Отправление  сводной информации о проведении государственной (итоговой) аттестации обучающихся общеобразовательных учреждений.</w:t>
            </w:r>
          </w:p>
        </w:tc>
        <w:tc>
          <w:tcPr>
            <w:tcW w:w="2835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Август - Сентябрь </w:t>
            </w:r>
          </w:p>
        </w:tc>
        <w:tc>
          <w:tcPr>
            <w:tcW w:w="2152" w:type="dxa"/>
          </w:tcPr>
          <w:p w:rsidR="00D20132" w:rsidRPr="00D87958" w:rsidRDefault="00D20132" w:rsidP="00C05BA0">
            <w:pPr>
              <w:ind w:right="-108"/>
            </w:pPr>
            <w:r w:rsidRPr="00D87958">
              <w:t xml:space="preserve">Август - Сентябрь </w:t>
            </w:r>
          </w:p>
        </w:tc>
        <w:tc>
          <w:tcPr>
            <w:tcW w:w="2100" w:type="dxa"/>
          </w:tcPr>
          <w:p w:rsidR="00D20132" w:rsidRPr="00D87958" w:rsidRDefault="00D20132" w:rsidP="00C05BA0">
            <w:pPr>
              <w:jc w:val="right"/>
            </w:pPr>
          </w:p>
        </w:tc>
      </w:tr>
    </w:tbl>
    <w:p w:rsidR="00513014" w:rsidRDefault="00513014"/>
    <w:sectPr w:rsidR="00513014" w:rsidSect="00D20132">
      <w:pgSz w:w="16838" w:h="11906" w:orient="landscape" w:code="9"/>
      <w:pgMar w:top="170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D99"/>
    <w:multiLevelType w:val="hybridMultilevel"/>
    <w:tmpl w:val="0C38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2C"/>
    <w:rsid w:val="00513014"/>
    <w:rsid w:val="007F2D15"/>
    <w:rsid w:val="00A74154"/>
    <w:rsid w:val="00C2399F"/>
    <w:rsid w:val="00D20132"/>
    <w:rsid w:val="00E8455D"/>
    <w:rsid w:val="00E86C62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132"/>
    <w:pPr>
      <w:keepNext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13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132"/>
    <w:pPr>
      <w:keepNext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13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3246</Words>
  <Characters>18508</Characters>
  <Application>Microsoft Office Word</Application>
  <DocSecurity>0</DocSecurity>
  <Lines>154</Lines>
  <Paragraphs>43</Paragraphs>
  <ScaleCrop>false</ScaleCrop>
  <Company>ДОиМП</Company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Сис.Админ</dc:creator>
  <cp:keywords/>
  <dc:description/>
  <cp:lastModifiedBy>Сис.Админ</cp:lastModifiedBy>
  <cp:revision>2</cp:revision>
  <dcterms:created xsi:type="dcterms:W3CDTF">2012-12-22T09:08:00Z</dcterms:created>
  <dcterms:modified xsi:type="dcterms:W3CDTF">2012-12-22T09:08:00Z</dcterms:modified>
</cp:coreProperties>
</file>